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06745" cy="9188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918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N. 5 "TINA GORI"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Sapinia n° 38 - 47121 FORLI’ - tel. 0543.703001   fax 0543.707042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cod.fisc. 92089400409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foic819003@istruzione.it -  PEC: foic819003@pec.istruzione.it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Sito: www.ic5forli.edu.it     Codice univoco: UFV8YH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PROGETTI A.S_________________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2" w:line="252.00000000000003" w:lineRule="auto"/>
        <w:ind w:left="1928" w:right="1814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 1 – Descrittiva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1.1 Denominazione progetto</w:t>
      </w: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Denominazione del Progetto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MACRO AREA di APPARTENENZA_____________________________________________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Ordine scolastico e Plesso/i  aderenti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Docente/Responsabile del Progetto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1.2  Descrizione dell’iniziativa di ampliamento curricolare</w:t>
      </w:r>
      <w:r w:rsidDel="00000000" w:rsidR="00000000" w:rsidRPr="00000000">
        <w:rPr>
          <w:rtl w:val="0"/>
        </w:rPr>
      </w:r>
    </w:p>
    <w:tbl>
      <w:tblPr>
        <w:tblStyle w:val="Table4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Obiettivi misurabili che si intendono perseguire,  destinatari a cui si rivolge,  finalità e metodologie utilizzate. Eventuali rapporti con altre istituzioni.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Descrizione delle attività e motivazione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Obiettivi formativi e competenze attese: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Metodologie impiegate: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Destinatari: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1.3 Durata</w:t>
      </w:r>
      <w:r w:rsidDel="00000000" w:rsidR="00000000" w:rsidRPr="00000000">
        <w:rPr>
          <w:rtl w:val="0"/>
        </w:rPr>
      </w:r>
    </w:p>
    <w:tbl>
      <w:tblPr>
        <w:tblStyle w:val="Table5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Arco temporale nel quale il progetto si attua e  fasi operative.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1.4 Risorse umane</w:t>
      </w:r>
      <w:r w:rsidDel="00000000" w:rsidR="00000000" w:rsidRPr="00000000">
        <w:rPr>
          <w:rtl w:val="0"/>
        </w:rPr>
      </w:r>
    </w:p>
    <w:tbl>
      <w:tblPr>
        <w:tblStyle w:val="Table6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Profili di riferimento dei docenti, dei non docenti e dei collaboratori esterni che si prevede di utilizzare (indicare i nominativi delle persone che ricopriranno ruoli rilevanti).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.5 Beni e servizi</w:t>
      </w:r>
      <w:r w:rsidDel="00000000" w:rsidR="00000000" w:rsidRPr="00000000">
        <w:rPr>
          <w:rtl w:val="0"/>
        </w:rPr>
      </w:r>
    </w:p>
    <w:tbl>
      <w:tblPr>
        <w:tblStyle w:val="Table7"/>
        <w:tblW w:w="10066.0" w:type="dxa"/>
        <w:jc w:val="left"/>
        <w:tblInd w:w="-143.0" w:type="dxa"/>
        <w:tblLayout w:type="fixed"/>
        <w:tblLook w:val="0000"/>
      </w:tblPr>
      <w:tblGrid>
        <w:gridCol w:w="10066"/>
        <w:tblGridChange w:id="0">
          <w:tblGrid>
            <w:gridCol w:w="10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Risorse logistiche, organizzative e materiali necessarie allo svolgimento delle attività (aule, laboratori, biblioteca, palestra ecc.)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Previsione di spese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a costo zero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sì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quanto svolto in orario curricolare)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la scheda sottostante qualora il Progetto preveda spese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</w:t>
      </w:r>
      <w:r w:rsidDel="00000000" w:rsidR="00000000" w:rsidRPr="00000000">
        <w:rPr>
          <w:rtl w:val="0"/>
        </w:rPr>
      </w:r>
    </w:p>
    <w:tbl>
      <w:tblPr>
        <w:tblStyle w:val="Table8"/>
        <w:tblW w:w="11011.000000000002" w:type="dxa"/>
        <w:jc w:val="left"/>
        <w:tblInd w:w="-778.9999999999999" w:type="dxa"/>
        <w:tblLayout w:type="fixed"/>
        <w:tblLook w:val="0000"/>
      </w:tblPr>
      <w:tblGrid>
        <w:gridCol w:w="1614"/>
        <w:gridCol w:w="1559"/>
        <w:gridCol w:w="2268"/>
        <w:gridCol w:w="2268"/>
        <w:gridCol w:w="1701"/>
        <w:gridCol w:w="1601"/>
        <w:tblGridChange w:id="0">
          <w:tblGrid>
            <w:gridCol w:w="1614"/>
            <w:gridCol w:w="1559"/>
            <w:gridCol w:w="2268"/>
            <w:gridCol w:w="2268"/>
            <w:gridCol w:w="1701"/>
            <w:gridCol w:w="16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PROGETTAZIONE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(oltre l’orario di servizio per il Personale Scolastico)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ESECUZIONE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(oltre l’orario di servizio per il Personale Scolastico)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cura della Segreteria)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 INTERNI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FIGURE ESTERNE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Materiale di facile consumo / Altro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                €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                €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                €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 Responsabile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  <w:tab/>
        <w:tab/>
        <w:tab/>
        <w:tab/>
        <w:t xml:space="preserve">_________________________________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28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DSGA</w:t>
        <w:tab/>
        <w:tab/>
        <w:tab/>
        <w:tab/>
        <w:tab/>
        <w:tab/>
        <w:t xml:space="preserve">AUTORIZZATO DAL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  <w:tab/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77" w:top="72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pPr>
      <w:spacing w:line="1" w:lineRule="atLeast"/>
      <w:textAlignment w:val="top"/>
      <w:outlineLvl w:val="0"/>
    </w:pPr>
    <w:rPr>
      <w:sz w:val="24"/>
      <w:szCs w:val="24"/>
      <w:lang w:bidi="ar-SA" w:eastAsia="ar-SA"/>
    </w:rPr>
  </w:style>
  <w:style w:type="paragraph" w:styleId="Titolo1">
    <w:name w:val="heading 1"/>
    <w:next w:val="Normale"/>
    <w:qFormat w:val="1"/>
    <w:pPr>
      <w:keepNext w:val="1"/>
      <w:widowControl w:val="0"/>
      <w:overflowPunct w:val="0"/>
      <w:spacing w:line="1" w:lineRule="atLeast"/>
      <w:jc w:val="center"/>
      <w:textAlignment w:val="top"/>
      <w:outlineLvl w:val="0"/>
    </w:pPr>
    <w:rPr>
      <w:rFonts w:ascii="Courier New" w:cs="Courier New" w:hAnsi="Courier New"/>
      <w:b w:val="1"/>
      <w:kern w:val="2"/>
      <w:sz w:val="24"/>
      <w:lang w:bidi="ar-SA" w:eastAsia="ar-SA"/>
    </w:rPr>
  </w:style>
  <w:style w:type="paragraph" w:styleId="Titolo2">
    <w:name w:val="heading 2"/>
    <w:next w:val="LO-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next w:val="LO-normal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next w:val="LO-normal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next w:val="LO-normal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next w:val="LO-normal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1" w:customStyle="1">
    <w:name w:val="WW8Num1z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4" w:customStyle="1">
    <w:name w:val="WW8Num1z4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5" w:customStyle="1">
    <w:name w:val="WW8Num1z5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6" w:customStyle="1">
    <w:name w:val="WW8Num1z6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7" w:customStyle="1">
    <w:name w:val="WW8Num1z7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1z8" w:customStyle="1">
    <w:name w:val="WW8Num1z8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Calibri" w:cs="Calibri" w:hAnsi="Calibri"/>
      <w:b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Calibri" w:cs="Calibri" w:hAnsi="Calibri"/>
      <w:b w:val="1"/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 w:val="1"/>
    <w:rPr>
      <w:rFonts w:ascii="OpenSymbol" w:cs="OpenSymbol" w:hAnsi="OpenSymbol"/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OpenSymbol" w:hAnsi="Symbol"/>
      <w:w w:val="100"/>
      <w:position w:val="0"/>
      <w:sz w:val="32"/>
      <w:szCs w:val="32"/>
      <w:effect w:val="none"/>
      <w:vertAlign w:val="baseline"/>
      <w:em w:val="none"/>
    </w:rPr>
  </w:style>
  <w:style w:type="character" w:styleId="WW8Num4z1" w:customStyle="1">
    <w:name w:val="WW8Num4z1"/>
    <w:qFormat w:val="1"/>
    <w:rPr>
      <w:rFonts w:ascii="OpenSymbol" w:cs="OpenSymbol" w:hAnsi="OpenSymbol"/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 w:val="1"/>
    <w:rPr>
      <w:rFonts w:ascii="Wingdings" w:cs="Wingdings" w:hAnsi="Wingdings"/>
      <w:w w:val="100"/>
      <w:position w:val="0"/>
      <w:sz w:val="20"/>
      <w:effect w:val="none"/>
      <w:vertAlign w:val="baseline"/>
      <w:em w:val="none"/>
    </w:rPr>
  </w:style>
  <w:style w:type="character" w:styleId="Carpredefinitoparagrafo2" w:customStyle="1">
    <w:name w:val="Car. predefinito paragrafo2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Carpredefinitoparagrafo1" w:customStyle="1">
    <w:name w:val="Car. predefinito paragrafo1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CarattereCarattere1" w:customStyle="1">
    <w:name w:val="Carattere Carattere1"/>
    <w:qFormat w:val="1"/>
    <w:rPr>
      <w:rFonts w:ascii="Courier New" w:cs="Courier New" w:hAnsi="Courier New"/>
      <w:b w:val="1"/>
      <w:w w:val="100"/>
      <w:kern w:val="2"/>
      <w:position w:val="0"/>
      <w:sz w:val="24"/>
      <w:effect w:val="none"/>
      <w:vertAlign w:val="baseline"/>
      <w:em w:val="none"/>
      <w:lang w:bidi="ar-SA" w:eastAsia="ar-SA" w:val="it-IT"/>
    </w:rPr>
  </w:style>
  <w:style w:type="character" w:styleId="Caratteredinumerazione" w:customStyle="1">
    <w:name w:val="Carattere di numerazione"/>
    <w:qFormat w:val="1"/>
    <w:rPr>
      <w:w w:val="100"/>
      <w:position w:val="0"/>
      <w:sz w:val="20"/>
      <w:effect w:val="none"/>
      <w:vertAlign w:val="baseline"/>
      <w:em w:val="none"/>
    </w:rPr>
  </w:style>
  <w:style w:type="character" w:styleId="Punti" w:customStyle="1">
    <w:name w:val="Punti"/>
    <w:qFormat w:val="1"/>
    <w:rPr>
      <w:rFonts w:ascii="OpenSymbol" w:cs="OpenSymbol" w:eastAsia="OpenSymbol" w:hAnsi="OpenSymbol"/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qFormat w:val="1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IntestazioneCarattere" w:customStyle="1">
    <w:name w:val="Intestazione Carattere"/>
    <w:qFormat w:val="1"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PidipaginaCarattere" w:customStyle="1">
    <w:name w:val="Piè di pagina Carattere"/>
    <w:qFormat w:val="1"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TestofumettoCarattere" w:customStyle="1">
    <w:name w:val="Testo fumetto Carattere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ListLabel1" w:customStyle="1">
    <w:name w:val="ListLabel 1"/>
    <w:qFormat w:val="1"/>
    <w:rPr>
      <w:rFonts w:cs="Noto Sans Symbols" w:eastAsia="Noto Sans Symbols"/>
      <w:b w:val="0"/>
      <w:position w:val="0"/>
      <w:sz w:val="32"/>
      <w:szCs w:val="32"/>
      <w:vertAlign w:val="baseline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3" w:customStyle="1">
    <w:name w:val="ListLabel 3"/>
    <w:qFormat w:val="1"/>
    <w:rPr>
      <w:b w:val="1"/>
      <w:i w:val="1"/>
      <w:color w:val="0000ff"/>
      <w:sz w:val="22"/>
      <w:u w:color="0000ff" w:val="thick"/>
    </w:rPr>
  </w:style>
  <w:style w:type="character" w:styleId="ListLabel4" w:customStyle="1">
    <w:name w:val="ListLabel 4"/>
    <w:qFormat w:val="1"/>
    <w:rPr>
      <w:rFonts w:cs="Noto Sans Symbols"/>
      <w:b w:val="0"/>
      <w:position w:val="0"/>
      <w:sz w:val="32"/>
      <w:szCs w:val="32"/>
      <w:vertAlign w:val="baseline"/>
    </w:rPr>
  </w:style>
  <w:style w:type="character" w:styleId="ListLabel5" w:customStyle="1">
    <w:name w:val="ListLabel 5"/>
    <w:qFormat w:val="1"/>
    <w:rPr>
      <w:rFonts w:cs="OpenSymbol"/>
    </w:rPr>
  </w:style>
  <w:style w:type="character" w:styleId="ListLabel6" w:customStyle="1">
    <w:name w:val="ListLabel 6"/>
    <w:qFormat w:val="1"/>
    <w:rPr>
      <w:rFonts w:cs="OpenSymbol"/>
    </w:rPr>
  </w:style>
  <w:style w:type="character" w:styleId="ListLabel7" w:customStyle="1">
    <w:name w:val="ListLabel 7"/>
    <w:qFormat w:val="1"/>
    <w:rPr>
      <w:rFonts w:cs="OpenSymbol"/>
    </w:rPr>
  </w:style>
  <w:style w:type="character" w:styleId="ListLabel8" w:customStyle="1">
    <w:name w:val="ListLabel 8"/>
    <w:qFormat w:val="1"/>
    <w:rPr>
      <w:rFonts w:cs="OpenSymbol"/>
    </w:rPr>
  </w:style>
  <w:style w:type="character" w:styleId="ListLabel9" w:customStyle="1">
    <w:name w:val="ListLabel 9"/>
    <w:qFormat w:val="1"/>
    <w:rPr>
      <w:rFonts w:cs="OpenSymbol"/>
    </w:rPr>
  </w:style>
  <w:style w:type="character" w:styleId="ListLabel10" w:customStyle="1">
    <w:name w:val="ListLabel 10"/>
    <w:qFormat w:val="1"/>
    <w:rPr>
      <w:rFonts w:cs="OpenSymbol"/>
    </w:rPr>
  </w:style>
  <w:style w:type="character" w:styleId="ListLabel11" w:customStyle="1">
    <w:name w:val="ListLabel 11"/>
    <w:qFormat w:val="1"/>
    <w:rPr>
      <w:rFonts w:cs="OpenSymbol"/>
    </w:rPr>
  </w:style>
  <w:style w:type="character" w:styleId="ListLabel12" w:customStyle="1">
    <w:name w:val="ListLabel 12"/>
    <w:qFormat w:val="1"/>
    <w:rPr>
      <w:rFonts w:cs="OpenSymbol"/>
    </w:rPr>
  </w:style>
  <w:style w:type="character" w:styleId="ListLabel13" w:customStyle="1">
    <w:name w:val="ListLabel 13"/>
    <w:qFormat w:val="1"/>
    <w:rPr>
      <w:rFonts w:ascii="Times New Roman" w:hAnsi="Times New Roman"/>
      <w:sz w:val="22"/>
      <w:szCs w:val="22"/>
    </w:rPr>
  </w:style>
  <w:style w:type="character" w:styleId="ListLabel14" w:customStyle="1">
    <w:name w:val="ListLabel 14"/>
    <w:qFormat w:val="1"/>
    <w:rPr>
      <w:rFonts w:ascii="Times New Roman" w:hAnsi="Times New Roman"/>
      <w:b w:val="1"/>
      <w:i w:val="1"/>
      <w:color w:val="0000ff"/>
      <w:sz w:val="22"/>
      <w:szCs w:val="22"/>
      <w:u w:color="0000ff" w:val="thick"/>
    </w:rPr>
  </w:style>
  <w:style w:type="paragraph" w:styleId="Titolo">
    <w:name w:val="Title"/>
    <w:basedOn w:val="LO-normal1"/>
    <w:next w:val="Corpotes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qFormat w:val="1"/>
    <w:pPr>
      <w:spacing w:after="140" w:line="288" w:lineRule="auto"/>
    </w:pPr>
  </w:style>
  <w:style w:type="paragraph" w:styleId="Elenco">
    <w:name w:val="List"/>
    <w:qFormat w:val="1"/>
    <w:pPr>
      <w:spacing w:after="140" w:line="288" w:lineRule="auto"/>
      <w:textAlignment w:val="top"/>
      <w:outlineLvl w:val="0"/>
    </w:pPr>
    <w:rPr>
      <w:sz w:val="24"/>
      <w:szCs w:val="24"/>
      <w:lang w:bidi="ar-SA" w:eastAsia="ar-SA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qFormat w:val="1"/>
    <w:pPr>
      <w:suppressLineNumbers w:val="1"/>
      <w:spacing w:line="1" w:lineRule="atLeast"/>
      <w:textAlignment w:val="top"/>
      <w:outlineLvl w:val="0"/>
    </w:pPr>
    <w:rPr>
      <w:sz w:val="24"/>
      <w:szCs w:val="24"/>
      <w:lang w:bidi="ar-SA" w:eastAsia="ar-SA"/>
    </w:rPr>
  </w:style>
  <w:style w:type="paragraph" w:styleId="LO-normal1" w:customStyle="1">
    <w:name w:val="LO-normal1"/>
    <w:qFormat w:val="1"/>
  </w:style>
  <w:style w:type="paragraph" w:styleId="Intestazione2" w:customStyle="1">
    <w:name w:val="Intestazione2"/>
    <w:basedOn w:val="Normale"/>
    <w:next w:val="Corpotes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2" w:customStyle="1">
    <w:name w:val="Didascalia2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Intestazione1" w:customStyle="1">
    <w:name w:val="Intestazione1"/>
    <w:basedOn w:val="Normale"/>
    <w:next w:val="Corpotes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1" w:customStyle="1">
    <w:name w:val="Didascalia1"/>
    <w:basedOn w:val="Normale"/>
    <w:qFormat w:val="1"/>
    <w:pPr>
      <w:suppressLineNumbers w:val="1"/>
      <w:spacing w:after="120" w:before="120"/>
    </w:pPr>
    <w:rPr>
      <w:i w:val="1"/>
      <w:iCs w:val="1"/>
    </w:rPr>
  </w:style>
  <w:style w:type="paragraph" w:styleId="Sottotitolo">
    <w:name w:val="Subtitle"/>
    <w:basedOn w:val="LO-normal1"/>
    <w:next w:val="LO-normal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msonormalcxspmedio" w:customStyle="1">
    <w:name w:val="msonormalcxspmedio"/>
    <w:basedOn w:val="Normale"/>
    <w:qFormat w:val="1"/>
    <w:pPr>
      <w:spacing w:after="280" w:before="280"/>
    </w:pPr>
  </w:style>
  <w:style w:type="paragraph" w:styleId="msonormalcxspultimo" w:customStyle="1">
    <w:name w:val="msonormalcxspultimo"/>
    <w:basedOn w:val="Normale"/>
    <w:qFormat w:val="1"/>
    <w:pPr>
      <w:spacing w:after="280" w:before="280"/>
    </w:pPr>
  </w:style>
  <w:style w:type="paragraph" w:styleId="msonormalcxspprimo" w:customStyle="1">
    <w:name w:val="msonormalcxspprimo"/>
    <w:basedOn w:val="Normale"/>
    <w:qFormat w:val="1"/>
    <w:pPr>
      <w:spacing w:after="280" w:before="280"/>
    </w:p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paragraph" w:styleId="Intestazionetabella" w:customStyle="1">
    <w:name w:val="Intestazione tabella"/>
    <w:basedOn w:val="Contenutotabella"/>
    <w:qFormat w:val="1"/>
    <w:pPr>
      <w:jc w:val="center"/>
    </w:pPr>
    <w:rPr>
      <w:b w:val="1"/>
      <w:bCs w:val="1"/>
    </w:rPr>
  </w:style>
  <w:style w:type="paragraph" w:styleId="Intestazione">
    <w:name w:val="header"/>
    <w:basedOn w:val="Normale"/>
    <w:qFormat w:val="1"/>
  </w:style>
  <w:style w:type="paragraph" w:styleId="Pidipagina">
    <w:name w:val="footer"/>
    <w:basedOn w:val="Normale"/>
    <w:qFormat w:val="1"/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paragraph" w:styleId="Contenutocornice" w:customStyle="1">
    <w:name w:val="Contenuto cornice"/>
    <w:basedOn w:val="Normale"/>
    <w:qFormat w:val="1"/>
  </w:style>
  <w:style w:type="paragraph" w:styleId="LO-normal" w:customStyle="1">
    <w:name w:val="LO-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WhDJ5N9LW0nN4ajMq+z6GoJGg==">CgMxLjA4AHIhMWtuSXVfUmNYZHhKOW1NOVZPR1pWd3NlSXViVzFXMXpU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2023-06-07T10:22:00Z</dcterms:created>
  <dc:creator>Scuola Mercuriale</dc:creator>
</cp:coreProperties>
</file>